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E7E9F" w14:textId="77777777" w:rsidR="00026A2A" w:rsidRDefault="00026A2A" w:rsidP="00FA542F">
      <w:pPr>
        <w:pStyle w:val="Titre1"/>
        <w:rPr>
          <w:rFonts w:ascii="Arial" w:hAnsi="Arial" w:cs="Arial"/>
        </w:rPr>
      </w:pPr>
    </w:p>
    <w:p w14:paraId="58F8A13C" w14:textId="77777777" w:rsidR="00026A2A" w:rsidRDefault="00026A2A" w:rsidP="00FA542F">
      <w:pPr>
        <w:pStyle w:val="Titre1"/>
        <w:rPr>
          <w:rFonts w:ascii="Arial" w:hAnsi="Arial" w:cs="Arial"/>
        </w:rPr>
      </w:pPr>
    </w:p>
    <w:p w14:paraId="3C255F74" w14:textId="77777777" w:rsidR="00026A2A" w:rsidRDefault="00026A2A" w:rsidP="00FA542F">
      <w:pPr>
        <w:pStyle w:val="Titre1"/>
        <w:rPr>
          <w:rFonts w:ascii="Arial" w:hAnsi="Arial" w:cs="Arial"/>
        </w:rPr>
      </w:pPr>
    </w:p>
    <w:p w14:paraId="20DB1258" w14:textId="77777777" w:rsidR="00026A2A" w:rsidRDefault="00026A2A" w:rsidP="00FA542F">
      <w:pPr>
        <w:pStyle w:val="Titre1"/>
        <w:rPr>
          <w:rFonts w:ascii="Arial" w:hAnsi="Arial" w:cs="Arial"/>
        </w:rPr>
      </w:pPr>
    </w:p>
    <w:p w14:paraId="5A1181B8" w14:textId="4C067F70" w:rsidR="0012021B" w:rsidRPr="00330E1A" w:rsidRDefault="00E77C6A" w:rsidP="00FA542F">
      <w:pPr>
        <w:pStyle w:val="Titre1"/>
        <w:rPr>
          <w:rFonts w:ascii="Arial" w:hAnsi="Arial" w:cs="Arial"/>
          <w:sz w:val="72"/>
          <w:szCs w:val="72"/>
          <w:lang w:val="en-US"/>
        </w:rPr>
      </w:pPr>
      <w:r w:rsidRPr="00330E1A">
        <w:rPr>
          <w:rFonts w:ascii="Arial" w:hAnsi="Arial" w:cs="Arial"/>
          <w:sz w:val="72"/>
          <w:szCs w:val="72"/>
          <w:lang w:val="en-US"/>
        </w:rPr>
        <w:t xml:space="preserve">Access and explore the </w:t>
      </w:r>
      <w:proofErr w:type="spellStart"/>
      <w:r w:rsidRPr="00330E1A">
        <w:rPr>
          <w:rFonts w:ascii="Arial" w:hAnsi="Arial" w:cs="Arial"/>
          <w:sz w:val="72"/>
          <w:szCs w:val="72"/>
          <w:lang w:val="en-US"/>
        </w:rPr>
        <w:t>Europresse</w:t>
      </w:r>
      <w:proofErr w:type="spellEnd"/>
      <w:r w:rsidRPr="00330E1A">
        <w:rPr>
          <w:rFonts w:ascii="Arial" w:hAnsi="Arial" w:cs="Arial"/>
          <w:sz w:val="72"/>
          <w:szCs w:val="72"/>
          <w:lang w:val="en-US"/>
        </w:rPr>
        <w:t xml:space="preserve"> database</w:t>
      </w:r>
      <w:r w:rsidR="003B55F6" w:rsidRPr="00330E1A">
        <w:rPr>
          <w:rFonts w:ascii="Arial" w:hAnsi="Arial" w:cs="Arial"/>
          <w:sz w:val="72"/>
          <w:szCs w:val="72"/>
          <w:lang w:val="en-US"/>
        </w:rPr>
        <w:t>.</w:t>
      </w:r>
    </w:p>
    <w:p w14:paraId="3E87A565" w14:textId="32B76830" w:rsidR="00C51126" w:rsidRPr="00330E1A" w:rsidRDefault="00C51126" w:rsidP="00C51126">
      <w:pPr>
        <w:rPr>
          <w:lang w:val="en-US"/>
        </w:rPr>
      </w:pPr>
    </w:p>
    <w:p w14:paraId="4124C3EB" w14:textId="3A7CD6FA" w:rsidR="0074420D" w:rsidRPr="00330E1A" w:rsidRDefault="0074420D" w:rsidP="00C51126">
      <w:pPr>
        <w:rPr>
          <w:lang w:val="en-US"/>
        </w:rPr>
      </w:pPr>
    </w:p>
    <w:p w14:paraId="62500F08" w14:textId="345D9A6C" w:rsidR="0074420D" w:rsidRPr="00330E1A" w:rsidRDefault="0074420D" w:rsidP="00C51126">
      <w:pPr>
        <w:rPr>
          <w:lang w:val="en-US"/>
        </w:rPr>
      </w:pPr>
    </w:p>
    <w:p w14:paraId="05F9E606" w14:textId="5EFA1DEA" w:rsidR="0074420D" w:rsidRPr="00330E1A" w:rsidRDefault="0074420D" w:rsidP="00C51126">
      <w:pPr>
        <w:rPr>
          <w:lang w:val="en-US"/>
        </w:rPr>
      </w:pPr>
    </w:p>
    <w:p w14:paraId="3C5A7A84" w14:textId="761AF1FE" w:rsidR="0074420D" w:rsidRPr="00330E1A" w:rsidRDefault="0074420D" w:rsidP="00C51126">
      <w:pPr>
        <w:rPr>
          <w:lang w:val="en-US"/>
        </w:rPr>
      </w:pPr>
    </w:p>
    <w:p w14:paraId="02C28787" w14:textId="7BD5E908" w:rsidR="0074420D" w:rsidRPr="00330E1A" w:rsidRDefault="0074420D" w:rsidP="00C51126">
      <w:pPr>
        <w:rPr>
          <w:lang w:val="en-US"/>
        </w:rPr>
      </w:pPr>
    </w:p>
    <w:p w14:paraId="5859D171" w14:textId="08C4BE6F" w:rsidR="0074420D" w:rsidRPr="00330E1A" w:rsidRDefault="0074420D" w:rsidP="00C51126">
      <w:pPr>
        <w:rPr>
          <w:lang w:val="en-US"/>
        </w:rPr>
      </w:pPr>
    </w:p>
    <w:p w14:paraId="7ECA6EC1" w14:textId="3707D86D" w:rsidR="0074420D" w:rsidRPr="00330E1A" w:rsidRDefault="0074420D" w:rsidP="00C51126">
      <w:pPr>
        <w:rPr>
          <w:lang w:val="en-US"/>
        </w:rPr>
      </w:pPr>
    </w:p>
    <w:p w14:paraId="4306A03E" w14:textId="703E51C6" w:rsidR="0074420D" w:rsidRPr="00330E1A" w:rsidRDefault="0074420D" w:rsidP="00C51126">
      <w:pPr>
        <w:rPr>
          <w:lang w:val="en-US"/>
        </w:rPr>
      </w:pPr>
    </w:p>
    <w:p w14:paraId="21D3FE4F" w14:textId="5CCFED65" w:rsidR="0074420D" w:rsidRPr="00330E1A" w:rsidRDefault="0074420D" w:rsidP="00C51126">
      <w:pPr>
        <w:rPr>
          <w:lang w:val="en-US"/>
        </w:rPr>
      </w:pPr>
    </w:p>
    <w:p w14:paraId="2FD32D95" w14:textId="53888A90" w:rsidR="0074420D" w:rsidRPr="00330E1A" w:rsidRDefault="0074420D" w:rsidP="00C51126">
      <w:pPr>
        <w:rPr>
          <w:lang w:val="en-US"/>
        </w:rPr>
      </w:pPr>
    </w:p>
    <w:p w14:paraId="3838A38F" w14:textId="6FE77858" w:rsidR="0074420D" w:rsidRPr="00330E1A" w:rsidRDefault="0074420D" w:rsidP="00C51126">
      <w:pPr>
        <w:rPr>
          <w:lang w:val="en-US"/>
        </w:rPr>
      </w:pPr>
    </w:p>
    <w:p w14:paraId="1E00A82E" w14:textId="1A40A8E2" w:rsidR="0074420D" w:rsidRPr="00330E1A" w:rsidRDefault="0074420D" w:rsidP="00C51126">
      <w:pPr>
        <w:rPr>
          <w:lang w:val="en-US"/>
        </w:rPr>
      </w:pPr>
    </w:p>
    <w:p w14:paraId="6A74BBD0" w14:textId="0F5B7FE2" w:rsidR="00A528D5" w:rsidRPr="00330E1A" w:rsidRDefault="00A528D5">
      <w:pPr>
        <w:rPr>
          <w:lang w:val="en-US"/>
        </w:rPr>
      </w:pPr>
    </w:p>
    <w:p w14:paraId="4445ABC6" w14:textId="3FDBA2A2" w:rsidR="00026A2A" w:rsidRPr="00330E1A" w:rsidRDefault="00026A2A">
      <w:pPr>
        <w:rPr>
          <w:rFonts w:ascii="Arial" w:hAnsi="Arial" w:cs="Arial"/>
          <w:lang w:val="en-US"/>
        </w:rPr>
      </w:pPr>
    </w:p>
    <w:p w14:paraId="67FAFEF6" w14:textId="77777777" w:rsidR="00026A2A" w:rsidRPr="00330E1A" w:rsidRDefault="00026A2A">
      <w:pPr>
        <w:rPr>
          <w:rFonts w:ascii="Arial" w:hAnsi="Arial" w:cs="Arial"/>
          <w:lang w:val="en-US"/>
        </w:rPr>
      </w:pPr>
    </w:p>
    <w:sdt>
      <w:sdtPr>
        <w:rPr>
          <w:rFonts w:ascii="Arial" w:eastAsiaTheme="minorHAnsi" w:hAnsi="Arial" w:cs="Arial"/>
          <w:color w:val="auto"/>
          <w:kern w:val="2"/>
          <w:sz w:val="72"/>
          <w:szCs w:val="72"/>
          <w:lang w:eastAsia="en-US"/>
          <w14:ligatures w14:val="standardContextual"/>
        </w:rPr>
        <w:id w:val="1398004898"/>
        <w:docPartObj>
          <w:docPartGallery w:val="Table of Contents"/>
          <w:docPartUnique/>
        </w:docPartObj>
      </w:sdtPr>
      <w:sdtEndPr>
        <w:rPr>
          <w:b/>
          <w:bCs/>
          <w:sz w:val="24"/>
          <w:szCs w:val="24"/>
        </w:rPr>
      </w:sdtEndPr>
      <w:sdtContent>
        <w:p w14:paraId="3E7389D5" w14:textId="5D51AE80" w:rsidR="00A528D5" w:rsidRPr="0038331C" w:rsidRDefault="00A528D5" w:rsidP="00A528D5">
          <w:pPr>
            <w:pStyle w:val="En-ttedetabledesmatires"/>
            <w:rPr>
              <w:rFonts w:ascii="Arial" w:hAnsi="Arial" w:cs="Arial"/>
              <w:sz w:val="72"/>
              <w:szCs w:val="72"/>
            </w:rPr>
          </w:pPr>
          <w:proofErr w:type="spellStart"/>
          <w:r w:rsidRPr="0038331C">
            <w:rPr>
              <w:rFonts w:ascii="Arial" w:hAnsi="Arial" w:cs="Arial"/>
              <w:sz w:val="72"/>
              <w:szCs w:val="72"/>
            </w:rPr>
            <w:t>S</w:t>
          </w:r>
          <w:r w:rsidR="00330E1A">
            <w:rPr>
              <w:rFonts w:ascii="Arial" w:hAnsi="Arial" w:cs="Arial"/>
              <w:sz w:val="72"/>
              <w:szCs w:val="72"/>
            </w:rPr>
            <w:t>ummery</w:t>
          </w:r>
          <w:proofErr w:type="spellEnd"/>
        </w:p>
        <w:p w14:paraId="717B98C0" w14:textId="77777777" w:rsidR="00A528D5" w:rsidRPr="0038331C" w:rsidRDefault="00A528D5" w:rsidP="00A528D5">
          <w:pPr>
            <w:rPr>
              <w:rFonts w:ascii="Arial" w:hAnsi="Arial" w:cs="Arial"/>
              <w:lang w:eastAsia="fr-FR"/>
            </w:rPr>
          </w:pPr>
        </w:p>
        <w:p w14:paraId="2D9FFEEE" w14:textId="77777777" w:rsidR="00A528D5" w:rsidRPr="0038331C" w:rsidRDefault="00A528D5" w:rsidP="00A528D5">
          <w:pPr>
            <w:pStyle w:val="TM1"/>
            <w:tabs>
              <w:tab w:val="right" w:leader="dot" w:pos="9062"/>
            </w:tabs>
            <w:rPr>
              <w:rFonts w:ascii="Arial" w:eastAsiaTheme="minorEastAsia" w:hAnsi="Arial" w:cs="Arial"/>
              <w:noProof/>
              <w:sz w:val="32"/>
              <w:szCs w:val="32"/>
              <w:lang w:eastAsia="fr-FR"/>
            </w:rPr>
          </w:pPr>
          <w:r w:rsidRPr="0038331C">
            <w:rPr>
              <w:rFonts w:ascii="Arial" w:hAnsi="Arial" w:cs="Arial"/>
            </w:rPr>
            <w:fldChar w:fldCharType="begin"/>
          </w:r>
          <w:r w:rsidRPr="0038331C">
            <w:rPr>
              <w:rFonts w:ascii="Arial" w:hAnsi="Arial" w:cs="Arial"/>
            </w:rPr>
            <w:instrText xml:space="preserve"> TOC \o "1-3" \n \h \z \u </w:instrText>
          </w:r>
          <w:r w:rsidRPr="0038331C">
            <w:rPr>
              <w:rFonts w:ascii="Arial" w:hAnsi="Arial" w:cs="Arial"/>
            </w:rPr>
            <w:fldChar w:fldCharType="separate"/>
          </w:r>
        </w:p>
        <w:p w14:paraId="6E03A9A1" w14:textId="746554FD" w:rsidR="00A528D5" w:rsidRPr="00A528D5" w:rsidRDefault="00A528D5" w:rsidP="00A528D5">
          <w:pPr>
            <w:pStyle w:val="Titre2"/>
            <w:numPr>
              <w:ilvl w:val="0"/>
              <w:numId w:val="2"/>
            </w:numPr>
            <w:rPr>
              <w:rFonts w:ascii="Arial" w:hAnsi="Arial" w:cs="Arial"/>
            </w:rPr>
          </w:pPr>
          <w:hyperlink w:anchor="_Toc229472675" w:history="1">
            <w:r w:rsidR="008A5639" w:rsidRPr="008A5639">
              <w:rPr>
                <w:rFonts w:ascii="Arial" w:hAnsi="Arial" w:cs="Arial"/>
              </w:rPr>
              <w:t>Access Europresse via the university library’s websit</w:t>
            </w:r>
            <w:r w:rsidRPr="00A528D5">
              <w:rPr>
                <w:rStyle w:val="Lienhypertexte"/>
                <w:rFonts w:ascii="Arial" w:hAnsi="Arial" w:cs="Arial"/>
                <w:noProof/>
              </w:rPr>
              <w:t>e</w:t>
            </w:r>
          </w:hyperlink>
        </w:p>
        <w:p w14:paraId="1D8F7608" w14:textId="0787EB7A" w:rsidR="00A528D5" w:rsidRPr="00330E1A" w:rsidRDefault="00A528D5" w:rsidP="009F26CA">
          <w:pPr>
            <w:pStyle w:val="Titre2"/>
            <w:numPr>
              <w:ilvl w:val="0"/>
              <w:numId w:val="2"/>
            </w:numPr>
            <w:rPr>
              <w:rFonts w:ascii="Arial" w:eastAsiaTheme="minorEastAsia" w:hAnsi="Arial" w:cs="Arial"/>
              <w:noProof/>
              <w:lang w:val="en-US" w:eastAsia="fr-FR"/>
            </w:rPr>
          </w:pPr>
          <w:hyperlink w:anchor="_Toc229472676" w:history="1">
            <w:r w:rsidR="006753F6" w:rsidRPr="006753F6">
              <w:rPr>
                <w:rStyle w:val="Lienhypertexte"/>
                <w:rFonts w:ascii="Arial" w:hAnsi="Arial" w:cs="Arial"/>
                <w:noProof/>
                <w:lang w:val="en-US"/>
              </w:rPr>
              <w:t>Discover Europress</w:t>
            </w:r>
            <w:r w:rsidRPr="00330E1A">
              <w:rPr>
                <w:rStyle w:val="Lienhypertexte"/>
                <w:rFonts w:ascii="Arial" w:hAnsi="Arial" w:cs="Arial"/>
                <w:noProof/>
                <w:lang w:val="en-US"/>
              </w:rPr>
              <w:t>e</w:t>
            </w:r>
          </w:hyperlink>
        </w:p>
        <w:p w14:paraId="23AFE427" w14:textId="4D5BBC72" w:rsidR="00A528D5" w:rsidRPr="0038331C" w:rsidRDefault="00A528D5" w:rsidP="00A528D5">
          <w:pPr>
            <w:rPr>
              <w:rFonts w:ascii="Arial" w:hAnsi="Arial" w:cs="Arial"/>
            </w:rPr>
          </w:pPr>
          <w:r w:rsidRPr="0038331C">
            <w:rPr>
              <w:rFonts w:ascii="Arial" w:hAnsi="Arial" w:cs="Arial"/>
            </w:rPr>
            <w:fldChar w:fldCharType="end"/>
          </w:r>
        </w:p>
      </w:sdtContent>
    </w:sdt>
    <w:p w14:paraId="2DD07E71" w14:textId="77777777" w:rsidR="00A528D5" w:rsidRPr="0038331C" w:rsidRDefault="00A528D5" w:rsidP="00A528D5">
      <w:pPr>
        <w:rPr>
          <w:rFonts w:ascii="Arial" w:hAnsi="Arial" w:cs="Arial"/>
        </w:rPr>
      </w:pPr>
    </w:p>
    <w:p w14:paraId="4E81E314" w14:textId="67F145FD" w:rsidR="00A528D5" w:rsidRDefault="00A528D5">
      <w:pPr>
        <w:rPr>
          <w:rFonts w:ascii="Arial" w:hAnsi="Arial" w:cs="Arial"/>
        </w:rPr>
      </w:pPr>
    </w:p>
    <w:p w14:paraId="2E16DEF1" w14:textId="03FD7F5A" w:rsidR="00A528D5" w:rsidRDefault="00A528D5">
      <w:pPr>
        <w:rPr>
          <w:rFonts w:ascii="Arial" w:hAnsi="Arial" w:cs="Arial"/>
        </w:rPr>
      </w:pPr>
    </w:p>
    <w:p w14:paraId="2F0B61EF" w14:textId="62B8D72D" w:rsidR="009F26CA" w:rsidRDefault="009F26CA">
      <w:pPr>
        <w:rPr>
          <w:rFonts w:ascii="Arial" w:hAnsi="Arial" w:cs="Arial"/>
        </w:rPr>
      </w:pPr>
    </w:p>
    <w:p w14:paraId="6823D2E1" w14:textId="415DF368" w:rsidR="009F26CA" w:rsidRDefault="009F26CA">
      <w:pPr>
        <w:rPr>
          <w:rFonts w:ascii="Arial" w:hAnsi="Arial" w:cs="Arial"/>
        </w:rPr>
      </w:pPr>
    </w:p>
    <w:p w14:paraId="4C4FA550" w14:textId="2685C14F" w:rsidR="009F26CA" w:rsidRDefault="009F26CA">
      <w:pPr>
        <w:rPr>
          <w:rFonts w:ascii="Arial" w:hAnsi="Arial" w:cs="Arial"/>
        </w:rPr>
      </w:pPr>
    </w:p>
    <w:p w14:paraId="7455C5F8" w14:textId="1998A5DF" w:rsidR="009F26CA" w:rsidRDefault="009F26CA">
      <w:pPr>
        <w:rPr>
          <w:rFonts w:ascii="Arial" w:hAnsi="Arial" w:cs="Arial"/>
        </w:rPr>
      </w:pPr>
    </w:p>
    <w:p w14:paraId="10200959" w14:textId="38134AB0" w:rsidR="009F26CA" w:rsidRDefault="009F26CA">
      <w:pPr>
        <w:rPr>
          <w:rFonts w:ascii="Arial" w:hAnsi="Arial" w:cs="Arial"/>
        </w:rPr>
      </w:pPr>
    </w:p>
    <w:p w14:paraId="572513FC" w14:textId="447C806A" w:rsidR="009F26CA" w:rsidRDefault="009F26CA">
      <w:pPr>
        <w:rPr>
          <w:rFonts w:ascii="Arial" w:hAnsi="Arial" w:cs="Arial"/>
        </w:rPr>
      </w:pPr>
    </w:p>
    <w:p w14:paraId="7757427D" w14:textId="699EA966" w:rsidR="009F26CA" w:rsidRDefault="009F26CA">
      <w:pPr>
        <w:rPr>
          <w:rFonts w:ascii="Arial" w:hAnsi="Arial" w:cs="Arial"/>
        </w:rPr>
      </w:pPr>
    </w:p>
    <w:p w14:paraId="06D58ECA" w14:textId="49D3A1F7" w:rsidR="009F26CA" w:rsidRDefault="009F26CA">
      <w:pPr>
        <w:rPr>
          <w:rFonts w:ascii="Arial" w:hAnsi="Arial" w:cs="Arial"/>
        </w:rPr>
      </w:pPr>
    </w:p>
    <w:p w14:paraId="56F95E9D" w14:textId="37AF9DBA" w:rsidR="009F26CA" w:rsidRDefault="009F26CA">
      <w:pPr>
        <w:rPr>
          <w:rFonts w:ascii="Arial" w:hAnsi="Arial" w:cs="Arial"/>
        </w:rPr>
      </w:pPr>
    </w:p>
    <w:p w14:paraId="6742C99A" w14:textId="083CFB68" w:rsidR="009F26CA" w:rsidRDefault="009F26CA">
      <w:pPr>
        <w:rPr>
          <w:rFonts w:ascii="Arial" w:hAnsi="Arial" w:cs="Arial"/>
        </w:rPr>
      </w:pPr>
    </w:p>
    <w:p w14:paraId="26856BD2" w14:textId="6786231D" w:rsidR="009F26CA" w:rsidRDefault="009F26CA">
      <w:pPr>
        <w:rPr>
          <w:rFonts w:ascii="Arial" w:hAnsi="Arial" w:cs="Arial"/>
        </w:rPr>
      </w:pPr>
    </w:p>
    <w:p w14:paraId="1FFE08D9" w14:textId="6FA6233A" w:rsidR="009F26CA" w:rsidRDefault="009F26CA">
      <w:pPr>
        <w:rPr>
          <w:rFonts w:ascii="Arial" w:hAnsi="Arial" w:cs="Arial"/>
        </w:rPr>
      </w:pPr>
    </w:p>
    <w:p w14:paraId="4CD2CFCB" w14:textId="07E0C50D" w:rsidR="009F26CA" w:rsidRDefault="009F26CA">
      <w:pPr>
        <w:rPr>
          <w:rFonts w:ascii="Arial" w:hAnsi="Arial" w:cs="Arial"/>
        </w:rPr>
      </w:pPr>
    </w:p>
    <w:p w14:paraId="54F440CA" w14:textId="77777777" w:rsidR="00612646" w:rsidRDefault="00612646">
      <w:pPr>
        <w:rPr>
          <w:rFonts w:ascii="Arial" w:hAnsi="Arial" w:cs="Arial"/>
        </w:rPr>
      </w:pPr>
    </w:p>
    <w:p w14:paraId="4F695B9E" w14:textId="77777777" w:rsidR="009F26CA" w:rsidRPr="00A301A6" w:rsidRDefault="009F26CA">
      <w:pPr>
        <w:rPr>
          <w:rFonts w:ascii="Arial" w:hAnsi="Arial" w:cs="Arial"/>
        </w:rPr>
      </w:pPr>
    </w:p>
    <w:p w14:paraId="1CD1D8F2" w14:textId="56369391" w:rsidR="0012021B" w:rsidRPr="00612646" w:rsidRDefault="00612646" w:rsidP="00612646">
      <w:pPr>
        <w:pStyle w:val="Titre2"/>
        <w:numPr>
          <w:ilvl w:val="0"/>
          <w:numId w:val="5"/>
        </w:numPr>
        <w:rPr>
          <w:rFonts w:ascii="Arial" w:hAnsi="Arial" w:cs="Arial"/>
          <w:lang w:val="en-US"/>
        </w:rPr>
      </w:pPr>
      <w:hyperlink w:anchor="_Toc229472675" w:history="1">
        <w:r w:rsidRPr="00612646">
          <w:rPr>
            <w:rFonts w:ascii="Arial" w:hAnsi="Arial" w:cs="Arial"/>
            <w:lang w:val="en-US"/>
          </w:rPr>
          <w:t xml:space="preserve">Access </w:t>
        </w:r>
        <w:proofErr w:type="spellStart"/>
        <w:r w:rsidRPr="00612646">
          <w:rPr>
            <w:rFonts w:ascii="Arial" w:hAnsi="Arial" w:cs="Arial"/>
            <w:lang w:val="en-US"/>
          </w:rPr>
          <w:t>Europresse</w:t>
        </w:r>
        <w:proofErr w:type="spellEnd"/>
        <w:r w:rsidRPr="00612646">
          <w:rPr>
            <w:rFonts w:ascii="Arial" w:hAnsi="Arial" w:cs="Arial"/>
            <w:lang w:val="en-US"/>
          </w:rPr>
          <w:t xml:space="preserve"> via the university library’s websit</w:t>
        </w:r>
        <w:r w:rsidRPr="00612646">
          <w:rPr>
            <w:rStyle w:val="Lienhypertexte"/>
            <w:rFonts w:ascii="Arial" w:hAnsi="Arial" w:cs="Arial"/>
            <w:noProof/>
            <w:lang w:val="en-US"/>
          </w:rPr>
          <w:t>e</w:t>
        </w:r>
      </w:hyperlink>
      <w:r>
        <w:rPr>
          <w:rFonts w:ascii="Arial" w:hAnsi="Arial" w:cs="Arial"/>
          <w:lang w:val="en-US"/>
        </w:rPr>
        <w:t>.</w:t>
      </w:r>
    </w:p>
    <w:p w14:paraId="4CC165DF" w14:textId="77777777" w:rsidR="00BE530D" w:rsidRPr="00612646" w:rsidRDefault="00BE530D" w:rsidP="00BE530D">
      <w:pPr>
        <w:rPr>
          <w:rFonts w:ascii="Arial" w:hAnsi="Arial" w:cs="Arial"/>
          <w:lang w:val="en-US"/>
        </w:rPr>
      </w:pPr>
    </w:p>
    <w:p w14:paraId="775F6EC3" w14:textId="2D56113B" w:rsidR="0012021B" w:rsidRPr="00612646" w:rsidRDefault="00612646" w:rsidP="004A7CBF">
      <w:pPr>
        <w:spacing w:after="0"/>
        <w:jc w:val="both"/>
        <w:rPr>
          <w:rStyle w:val="Lienhypertexte"/>
          <w:rFonts w:ascii="Arial" w:hAnsi="Arial" w:cs="Arial"/>
          <w:lang w:val="en-US"/>
        </w:rPr>
      </w:pPr>
      <w:r>
        <w:rPr>
          <w:rFonts w:ascii="Arial" w:hAnsi="Arial" w:cs="Arial"/>
          <w:lang w:val="en-US"/>
        </w:rPr>
        <w:t>P</w:t>
      </w:r>
      <w:r w:rsidRPr="00612646">
        <w:rPr>
          <w:rFonts w:ascii="Arial" w:hAnsi="Arial" w:cs="Arial"/>
          <w:lang w:val="en-US"/>
        </w:rPr>
        <w:t>lease visit the university library’s website at the following address</w:t>
      </w:r>
      <w:r w:rsidR="0012021B" w:rsidRPr="00612646">
        <w:rPr>
          <w:rFonts w:ascii="Arial" w:hAnsi="Arial" w:cs="Arial"/>
          <w:lang w:val="en-US"/>
        </w:rPr>
        <w:t xml:space="preserve">: </w:t>
      </w:r>
      <w:hyperlink r:id="rId7" w:history="1">
        <w:r w:rsidR="0012021B" w:rsidRPr="00612646">
          <w:rPr>
            <w:rStyle w:val="Lienhypertexte"/>
            <w:rFonts w:ascii="Arial" w:hAnsi="Arial" w:cs="Arial"/>
            <w:lang w:val="en-US"/>
          </w:rPr>
          <w:t>https://bibliotheque.cyu.fr</w:t>
        </w:r>
      </w:hyperlink>
    </w:p>
    <w:p w14:paraId="62510E17" w14:textId="77777777" w:rsidR="004A7CBF" w:rsidRPr="00612646" w:rsidRDefault="004A7CBF" w:rsidP="004A7CBF">
      <w:pPr>
        <w:spacing w:after="0"/>
        <w:jc w:val="both"/>
        <w:rPr>
          <w:rFonts w:ascii="Arial" w:hAnsi="Arial" w:cs="Arial"/>
          <w:lang w:val="en-US"/>
        </w:rPr>
      </w:pPr>
    </w:p>
    <w:p w14:paraId="5941674E" w14:textId="1F45E004" w:rsidR="004A7CBF" w:rsidRPr="00612646" w:rsidRDefault="00612646" w:rsidP="004A7CBF">
      <w:pPr>
        <w:spacing w:after="0"/>
        <w:jc w:val="both"/>
        <w:rPr>
          <w:rFonts w:ascii="Arial" w:hAnsi="Arial" w:cs="Arial"/>
          <w:lang w:val="en-US"/>
        </w:rPr>
      </w:pPr>
      <w:r w:rsidRPr="00612646">
        <w:rPr>
          <w:rFonts w:ascii="Arial" w:hAnsi="Arial" w:cs="Arial"/>
          <w:lang w:val="en-US"/>
        </w:rPr>
        <w:t>Below the search bar, click on the ‘Databases’ tab. This tab takes you to a page listing all the databases to which the university library subscribes. You can search by subject area or perform a manual search. The databases are also listed in alphabetical order: simply click on the relevant letter and scroll down the page to find the database you are looking for.</w:t>
      </w:r>
    </w:p>
    <w:p w14:paraId="56AFBB3D" w14:textId="77777777" w:rsidR="00612646" w:rsidRPr="00612646" w:rsidRDefault="00612646" w:rsidP="004A7CBF">
      <w:pPr>
        <w:spacing w:after="0"/>
        <w:jc w:val="both"/>
        <w:rPr>
          <w:rFonts w:ascii="Arial" w:hAnsi="Arial" w:cs="Arial"/>
          <w:lang w:val="en-US"/>
        </w:rPr>
      </w:pPr>
    </w:p>
    <w:p w14:paraId="13D168E1" w14:textId="7857762A" w:rsidR="00C63CC3" w:rsidRPr="00612646" w:rsidRDefault="00612646" w:rsidP="004A7CBF">
      <w:pPr>
        <w:spacing w:after="0"/>
        <w:jc w:val="both"/>
        <w:rPr>
          <w:rFonts w:ascii="Arial" w:hAnsi="Arial" w:cs="Arial"/>
          <w:lang w:val="en-US"/>
        </w:rPr>
      </w:pPr>
      <w:r w:rsidRPr="00612646">
        <w:rPr>
          <w:rFonts w:ascii="Arial" w:hAnsi="Arial" w:cs="Arial"/>
          <w:lang w:val="en-US"/>
        </w:rPr>
        <w:t xml:space="preserve">For </w:t>
      </w:r>
      <w:proofErr w:type="spellStart"/>
      <w:r w:rsidRPr="00612646">
        <w:rPr>
          <w:rFonts w:ascii="Arial" w:hAnsi="Arial" w:cs="Arial"/>
          <w:lang w:val="en-US"/>
        </w:rPr>
        <w:t>Europresse</w:t>
      </w:r>
      <w:proofErr w:type="spellEnd"/>
      <w:r w:rsidRPr="00612646">
        <w:rPr>
          <w:rFonts w:ascii="Arial" w:hAnsi="Arial" w:cs="Arial"/>
          <w:lang w:val="en-US"/>
        </w:rPr>
        <w:t xml:space="preserve">, click on ‘E’ and scroll down to the </w:t>
      </w:r>
      <w:proofErr w:type="gramStart"/>
      <w:r w:rsidRPr="00612646">
        <w:rPr>
          <w:rFonts w:ascii="Arial" w:hAnsi="Arial" w:cs="Arial"/>
          <w:lang w:val="en-US"/>
        </w:rPr>
        <w:t xml:space="preserve">terms  </w:t>
      </w:r>
      <w:r>
        <w:rPr>
          <w:rFonts w:ascii="Arial" w:hAnsi="Arial" w:cs="Arial"/>
          <w:lang w:val="en-US"/>
        </w:rPr>
        <w:t>“</w:t>
      </w:r>
      <w:proofErr w:type="spellStart"/>
      <w:proofErr w:type="gramEnd"/>
      <w:r w:rsidR="00833AFD" w:rsidRPr="00612646">
        <w:rPr>
          <w:rFonts w:ascii="Arial" w:hAnsi="Arial" w:cs="Arial"/>
          <w:lang w:val="en-US"/>
        </w:rPr>
        <w:t>Europresse</w:t>
      </w:r>
      <w:proofErr w:type="spellEnd"/>
      <w:r>
        <w:rPr>
          <w:rFonts w:ascii="Arial" w:hAnsi="Arial" w:cs="Arial"/>
          <w:lang w:val="en-US"/>
        </w:rPr>
        <w:t>”</w:t>
      </w:r>
      <w:r w:rsidR="00C63CC3" w:rsidRPr="00612646">
        <w:rPr>
          <w:rFonts w:ascii="Arial" w:hAnsi="Arial" w:cs="Arial"/>
          <w:lang w:val="en-US"/>
        </w:rPr>
        <w:t>.</w:t>
      </w:r>
    </w:p>
    <w:p w14:paraId="2215ADFB" w14:textId="77777777" w:rsidR="00C63CC3" w:rsidRPr="00612646" w:rsidRDefault="00C63CC3" w:rsidP="004A7CBF">
      <w:pPr>
        <w:spacing w:after="0"/>
        <w:jc w:val="both"/>
        <w:rPr>
          <w:rFonts w:ascii="Arial" w:hAnsi="Arial" w:cs="Arial"/>
          <w:lang w:val="en-US"/>
        </w:rPr>
      </w:pPr>
    </w:p>
    <w:p w14:paraId="383F75F6" w14:textId="77777777" w:rsidR="00612646" w:rsidRPr="00612646" w:rsidRDefault="00612646" w:rsidP="00612646">
      <w:pPr>
        <w:spacing w:after="0"/>
        <w:jc w:val="both"/>
        <w:rPr>
          <w:rFonts w:ascii="Arial" w:hAnsi="Arial" w:cs="Arial"/>
          <w:lang w:val="en-US"/>
        </w:rPr>
      </w:pPr>
      <w:r w:rsidRPr="00612646">
        <w:rPr>
          <w:rFonts w:ascii="Arial" w:hAnsi="Arial" w:cs="Arial"/>
          <w:lang w:val="en-US"/>
        </w:rPr>
        <w:t xml:space="preserve">The small orange padlock next to the database indicates to users that access is restricted. Only students and staff of CY </w:t>
      </w:r>
      <w:proofErr w:type="spellStart"/>
      <w:r w:rsidRPr="00612646">
        <w:rPr>
          <w:rFonts w:ascii="Arial" w:hAnsi="Arial" w:cs="Arial"/>
          <w:lang w:val="en-US"/>
        </w:rPr>
        <w:t>Cergy</w:t>
      </w:r>
      <w:proofErr w:type="spellEnd"/>
      <w:r w:rsidRPr="00612646">
        <w:rPr>
          <w:rFonts w:ascii="Arial" w:hAnsi="Arial" w:cs="Arial"/>
          <w:lang w:val="en-US"/>
        </w:rPr>
        <w:t xml:space="preserve"> Paris </w:t>
      </w:r>
      <w:proofErr w:type="spellStart"/>
      <w:r w:rsidRPr="00612646">
        <w:rPr>
          <w:rFonts w:ascii="Arial" w:hAnsi="Arial" w:cs="Arial"/>
          <w:lang w:val="en-US"/>
        </w:rPr>
        <w:t>Université</w:t>
      </w:r>
      <w:proofErr w:type="spellEnd"/>
      <w:r w:rsidRPr="00612646">
        <w:rPr>
          <w:rFonts w:ascii="Arial" w:hAnsi="Arial" w:cs="Arial"/>
          <w:lang w:val="en-US"/>
        </w:rPr>
        <w:t xml:space="preserve"> may access it.</w:t>
      </w:r>
    </w:p>
    <w:p w14:paraId="4FA1DCB7" w14:textId="2A292A72" w:rsidR="004A7CBF" w:rsidRDefault="00612646" w:rsidP="00612646">
      <w:pPr>
        <w:spacing w:after="0"/>
        <w:jc w:val="both"/>
        <w:rPr>
          <w:rFonts w:ascii="Arial" w:hAnsi="Arial" w:cs="Arial"/>
          <w:lang w:val="en-US"/>
        </w:rPr>
      </w:pPr>
      <w:r w:rsidRPr="00612646">
        <w:rPr>
          <w:rFonts w:ascii="Arial" w:hAnsi="Arial" w:cs="Arial"/>
          <w:lang w:val="en-US"/>
        </w:rPr>
        <w:t xml:space="preserve">If you do not access it via the library’s website, you will not be able to access </w:t>
      </w:r>
      <w:proofErr w:type="spellStart"/>
      <w:r w:rsidRPr="00612646">
        <w:rPr>
          <w:rFonts w:ascii="Arial" w:hAnsi="Arial" w:cs="Arial"/>
          <w:lang w:val="en-US"/>
        </w:rPr>
        <w:t>Europresse</w:t>
      </w:r>
      <w:proofErr w:type="spellEnd"/>
      <w:r w:rsidRPr="00612646">
        <w:rPr>
          <w:rFonts w:ascii="Arial" w:hAnsi="Arial" w:cs="Arial"/>
          <w:lang w:val="en-US"/>
        </w:rPr>
        <w:t xml:space="preserve">. CY </w:t>
      </w:r>
      <w:proofErr w:type="spellStart"/>
      <w:r w:rsidRPr="00612646">
        <w:rPr>
          <w:rFonts w:ascii="Arial" w:hAnsi="Arial" w:cs="Arial"/>
          <w:lang w:val="en-US"/>
        </w:rPr>
        <w:t>Université</w:t>
      </w:r>
      <w:proofErr w:type="spellEnd"/>
      <w:r w:rsidRPr="00612646">
        <w:rPr>
          <w:rFonts w:ascii="Arial" w:hAnsi="Arial" w:cs="Arial"/>
          <w:lang w:val="en-US"/>
        </w:rPr>
        <w:t xml:space="preserve"> has a partnership agreement to provide access to this database.</w:t>
      </w:r>
    </w:p>
    <w:p w14:paraId="084E2CC3" w14:textId="77777777" w:rsidR="00612646" w:rsidRPr="00612646" w:rsidRDefault="00612646" w:rsidP="00612646">
      <w:pPr>
        <w:spacing w:after="0"/>
        <w:jc w:val="both"/>
        <w:rPr>
          <w:rFonts w:ascii="Arial" w:hAnsi="Arial" w:cs="Arial"/>
          <w:lang w:val="en-US"/>
        </w:rPr>
      </w:pPr>
    </w:p>
    <w:p w14:paraId="44F8E4DB" w14:textId="30E931A0" w:rsidR="00E328AD" w:rsidRPr="00612646" w:rsidRDefault="00612646" w:rsidP="004A7CBF">
      <w:pPr>
        <w:spacing w:after="0"/>
        <w:jc w:val="both"/>
        <w:rPr>
          <w:rFonts w:ascii="Arial" w:hAnsi="Arial" w:cs="Arial"/>
          <w:lang w:val="en-US"/>
        </w:rPr>
      </w:pPr>
      <w:r w:rsidRPr="00612646">
        <w:rPr>
          <w:rFonts w:ascii="Arial" w:hAnsi="Arial" w:cs="Arial"/>
          <w:lang w:val="en-US"/>
        </w:rPr>
        <w:t>You can also type ‘</w:t>
      </w:r>
      <w:proofErr w:type="spellStart"/>
      <w:r w:rsidRPr="00612646">
        <w:rPr>
          <w:rFonts w:ascii="Arial" w:hAnsi="Arial" w:cs="Arial"/>
          <w:lang w:val="en-US"/>
        </w:rPr>
        <w:t>Europresse</w:t>
      </w:r>
      <w:proofErr w:type="spellEnd"/>
      <w:r w:rsidRPr="00612646">
        <w:rPr>
          <w:rFonts w:ascii="Arial" w:hAnsi="Arial" w:cs="Arial"/>
          <w:lang w:val="en-US"/>
        </w:rPr>
        <w:t>’ directly into the search bar.</w:t>
      </w:r>
    </w:p>
    <w:p w14:paraId="4BA3005D" w14:textId="4751D90F" w:rsidR="00CA4B1F" w:rsidRPr="00612646" w:rsidRDefault="00CA4B1F" w:rsidP="004A7CBF">
      <w:pPr>
        <w:spacing w:after="0"/>
        <w:jc w:val="both"/>
        <w:rPr>
          <w:rFonts w:ascii="Arial" w:hAnsi="Arial" w:cs="Arial"/>
          <w:lang w:val="en-US"/>
        </w:rPr>
      </w:pPr>
    </w:p>
    <w:p w14:paraId="2A00F628" w14:textId="01F030FB" w:rsidR="00CA4B1F" w:rsidRPr="00612646" w:rsidRDefault="00CA4B1F" w:rsidP="004A7CBF">
      <w:pPr>
        <w:spacing w:after="0"/>
        <w:jc w:val="both"/>
        <w:rPr>
          <w:rFonts w:ascii="Arial" w:hAnsi="Arial" w:cs="Arial"/>
          <w:lang w:val="en-US"/>
        </w:rPr>
      </w:pPr>
    </w:p>
    <w:p w14:paraId="45C21910" w14:textId="77777777" w:rsidR="00612646" w:rsidRPr="00612646" w:rsidRDefault="00612646" w:rsidP="004A7CBF">
      <w:pPr>
        <w:spacing w:after="0"/>
        <w:jc w:val="both"/>
        <w:rPr>
          <w:rFonts w:ascii="Arial" w:hAnsi="Arial" w:cs="Arial"/>
          <w:lang w:val="en-US"/>
        </w:rPr>
      </w:pPr>
    </w:p>
    <w:p w14:paraId="5A803A3F" w14:textId="77777777" w:rsidR="0012021B" w:rsidRPr="00612646" w:rsidRDefault="0012021B">
      <w:pPr>
        <w:rPr>
          <w:rFonts w:ascii="Arial" w:hAnsi="Arial" w:cs="Arial"/>
          <w:lang w:val="en-US"/>
        </w:rPr>
      </w:pPr>
    </w:p>
    <w:p w14:paraId="42E7E448" w14:textId="7F34D96D" w:rsidR="0012021B" w:rsidRPr="00A301A6" w:rsidRDefault="00612646" w:rsidP="00612646">
      <w:pPr>
        <w:pStyle w:val="Titre2"/>
        <w:numPr>
          <w:ilvl w:val="0"/>
          <w:numId w:val="5"/>
        </w:numPr>
        <w:rPr>
          <w:rFonts w:ascii="Arial" w:hAnsi="Arial" w:cs="Arial"/>
        </w:rPr>
      </w:pPr>
      <w:r w:rsidRPr="00612646">
        <w:rPr>
          <w:rFonts w:ascii="Arial" w:hAnsi="Arial" w:cs="Arial"/>
        </w:rPr>
        <w:t xml:space="preserve">Discover </w:t>
      </w:r>
      <w:proofErr w:type="spellStart"/>
      <w:r w:rsidRPr="00612646">
        <w:rPr>
          <w:rFonts w:ascii="Arial" w:hAnsi="Arial" w:cs="Arial"/>
        </w:rPr>
        <w:t>Europresse</w:t>
      </w:r>
      <w:proofErr w:type="spellEnd"/>
      <w:r w:rsidR="003B55F6">
        <w:rPr>
          <w:rFonts w:ascii="Arial" w:hAnsi="Arial" w:cs="Arial"/>
        </w:rPr>
        <w:t>.</w:t>
      </w:r>
    </w:p>
    <w:p w14:paraId="527EAAA7" w14:textId="77777777" w:rsidR="00CA4B1F" w:rsidRDefault="00CA4B1F" w:rsidP="004A7CBF">
      <w:pPr>
        <w:spacing w:after="0"/>
        <w:jc w:val="both"/>
        <w:rPr>
          <w:rFonts w:ascii="Arial" w:hAnsi="Arial" w:cs="Arial"/>
        </w:rPr>
      </w:pPr>
    </w:p>
    <w:p w14:paraId="1D555D51" w14:textId="09D72AAB" w:rsidR="004A7CBF" w:rsidRDefault="00273C16" w:rsidP="004A7CBF">
      <w:pPr>
        <w:spacing w:after="0"/>
        <w:jc w:val="both"/>
        <w:rPr>
          <w:rFonts w:ascii="Arial" w:hAnsi="Arial" w:cs="Arial"/>
          <w:lang w:val="en-US"/>
        </w:rPr>
      </w:pPr>
      <w:r w:rsidRPr="00273C16">
        <w:rPr>
          <w:rFonts w:ascii="Arial" w:hAnsi="Arial" w:cs="Arial"/>
          <w:lang w:val="en-US"/>
        </w:rPr>
        <w:t>When you click on ‘</w:t>
      </w:r>
      <w:proofErr w:type="spellStart"/>
      <w:r w:rsidRPr="00273C16">
        <w:rPr>
          <w:rFonts w:ascii="Arial" w:hAnsi="Arial" w:cs="Arial"/>
          <w:lang w:val="en-US"/>
        </w:rPr>
        <w:t>Europresse</w:t>
      </w:r>
      <w:proofErr w:type="spellEnd"/>
      <w:r w:rsidRPr="00273C16">
        <w:rPr>
          <w:rFonts w:ascii="Arial" w:hAnsi="Arial" w:cs="Arial"/>
          <w:lang w:val="en-US"/>
        </w:rPr>
        <w:t xml:space="preserve">’, you will be taken to the database’s home page. You will see the search bar in the </w:t>
      </w:r>
      <w:proofErr w:type="spellStart"/>
      <w:r w:rsidRPr="00273C16">
        <w:rPr>
          <w:rFonts w:ascii="Arial" w:hAnsi="Arial" w:cs="Arial"/>
          <w:lang w:val="en-US"/>
        </w:rPr>
        <w:t>centre</w:t>
      </w:r>
      <w:proofErr w:type="spellEnd"/>
      <w:r w:rsidRPr="00273C16">
        <w:rPr>
          <w:rFonts w:ascii="Arial" w:hAnsi="Arial" w:cs="Arial"/>
          <w:lang w:val="en-US"/>
        </w:rPr>
        <w:t>. Just below it, you will find several filters.</w:t>
      </w:r>
    </w:p>
    <w:p w14:paraId="1E8C9C31" w14:textId="77777777" w:rsidR="00273C16" w:rsidRPr="00273C16" w:rsidRDefault="00273C16" w:rsidP="004A7CBF">
      <w:pPr>
        <w:spacing w:after="0"/>
        <w:jc w:val="both"/>
        <w:rPr>
          <w:rFonts w:ascii="Arial" w:hAnsi="Arial" w:cs="Arial"/>
          <w:lang w:val="en-US"/>
        </w:rPr>
      </w:pPr>
    </w:p>
    <w:p w14:paraId="58861B30" w14:textId="77777777" w:rsidR="00273C16" w:rsidRPr="00273C16" w:rsidRDefault="00273C16" w:rsidP="00273C16">
      <w:pPr>
        <w:spacing w:after="0"/>
        <w:jc w:val="both"/>
        <w:rPr>
          <w:rFonts w:ascii="Arial" w:hAnsi="Arial" w:cs="Arial"/>
          <w:lang w:val="en-US"/>
        </w:rPr>
      </w:pPr>
      <w:r w:rsidRPr="00273C16">
        <w:rPr>
          <w:rFonts w:ascii="Arial" w:hAnsi="Arial" w:cs="Arial"/>
          <w:lang w:val="en-US"/>
        </w:rPr>
        <w:t xml:space="preserve">You can choose any time period you like. </w:t>
      </w:r>
    </w:p>
    <w:p w14:paraId="19C119E6" w14:textId="16778239" w:rsidR="004A7CBF" w:rsidRDefault="00273C16" w:rsidP="00273C16">
      <w:pPr>
        <w:spacing w:after="0"/>
        <w:jc w:val="both"/>
        <w:rPr>
          <w:rFonts w:ascii="Arial" w:hAnsi="Arial" w:cs="Arial"/>
          <w:lang w:val="en-US"/>
        </w:rPr>
      </w:pPr>
      <w:r w:rsidRPr="00273C16">
        <w:rPr>
          <w:rFonts w:ascii="Arial" w:hAnsi="Arial" w:cs="Arial"/>
          <w:lang w:val="en-US"/>
        </w:rPr>
        <w:t>For example, select ‘since yesterday’, then enter the following keywords in the search bar: ‘International relations’.</w:t>
      </w:r>
    </w:p>
    <w:p w14:paraId="01CB7A23" w14:textId="77777777" w:rsidR="00273C16" w:rsidRPr="00273C16" w:rsidRDefault="00273C16" w:rsidP="00273C16">
      <w:pPr>
        <w:spacing w:after="0"/>
        <w:jc w:val="both"/>
        <w:rPr>
          <w:rFonts w:ascii="Arial" w:hAnsi="Arial" w:cs="Arial"/>
          <w:lang w:val="en-US"/>
        </w:rPr>
      </w:pPr>
    </w:p>
    <w:p w14:paraId="7AB1608A" w14:textId="77777777" w:rsidR="00273C16" w:rsidRPr="00273C16" w:rsidRDefault="00273C16" w:rsidP="00273C16">
      <w:pPr>
        <w:spacing w:after="0"/>
        <w:jc w:val="both"/>
        <w:rPr>
          <w:rFonts w:ascii="Arial" w:hAnsi="Arial" w:cs="Arial"/>
          <w:lang w:val="en-US"/>
        </w:rPr>
      </w:pPr>
      <w:r w:rsidRPr="00273C16">
        <w:rPr>
          <w:rFonts w:ascii="Arial" w:hAnsi="Arial" w:cs="Arial"/>
          <w:lang w:val="en-US"/>
        </w:rPr>
        <w:t>You will be taken to a new page displaying numerous results. You will find filters built directly into the page.</w:t>
      </w:r>
    </w:p>
    <w:p w14:paraId="3B2D6CDF" w14:textId="604E1F67" w:rsidR="000F5BD7" w:rsidRDefault="00273C16" w:rsidP="00273C16">
      <w:pPr>
        <w:spacing w:after="0"/>
        <w:jc w:val="both"/>
        <w:rPr>
          <w:rFonts w:ascii="Arial" w:hAnsi="Arial" w:cs="Arial"/>
          <w:lang w:val="en-US"/>
        </w:rPr>
      </w:pPr>
      <w:r w:rsidRPr="00273C16">
        <w:rPr>
          <w:rFonts w:ascii="Arial" w:hAnsi="Arial" w:cs="Arial"/>
          <w:lang w:val="en-US"/>
        </w:rPr>
        <w:t>By filtering for ‘press’ and the period ‘yesterday’ only, you will get 4 results related to ‘international relations’</w:t>
      </w:r>
    </w:p>
    <w:p w14:paraId="30179CAC" w14:textId="77777777" w:rsidR="00273C16" w:rsidRPr="00273C16" w:rsidRDefault="00273C16" w:rsidP="00273C16">
      <w:pPr>
        <w:spacing w:after="0"/>
        <w:jc w:val="both"/>
        <w:rPr>
          <w:rFonts w:ascii="Arial" w:hAnsi="Arial" w:cs="Arial"/>
          <w:lang w:val="en-US"/>
        </w:rPr>
      </w:pPr>
    </w:p>
    <w:p w14:paraId="3A8A3276" w14:textId="5658CAA4" w:rsidR="000F5BD7" w:rsidRPr="00273C16" w:rsidRDefault="00273C16" w:rsidP="004A7CBF">
      <w:pPr>
        <w:spacing w:after="0"/>
        <w:jc w:val="both"/>
        <w:rPr>
          <w:rFonts w:ascii="Arial" w:hAnsi="Arial" w:cs="Arial"/>
          <w:lang w:val="en-US"/>
        </w:rPr>
      </w:pPr>
      <w:r w:rsidRPr="00273C16">
        <w:rPr>
          <w:rFonts w:ascii="Arial" w:hAnsi="Arial" w:cs="Arial"/>
          <w:lang w:val="en-US"/>
        </w:rPr>
        <w:t>Return to the home page using the ‘Search’ button.</w:t>
      </w:r>
    </w:p>
    <w:p w14:paraId="73B4CFB2" w14:textId="7A4B5852" w:rsidR="00C51126" w:rsidRDefault="00273C16" w:rsidP="004A7CBF">
      <w:pPr>
        <w:spacing w:after="0"/>
        <w:jc w:val="both"/>
        <w:rPr>
          <w:rFonts w:ascii="Arial" w:hAnsi="Arial" w:cs="Arial"/>
          <w:lang w:val="en-US"/>
        </w:rPr>
      </w:pPr>
      <w:r w:rsidRPr="00273C16">
        <w:rPr>
          <w:rFonts w:ascii="Arial" w:hAnsi="Arial" w:cs="Arial"/>
          <w:lang w:val="en-US"/>
        </w:rPr>
        <w:lastRenderedPageBreak/>
        <w:t>You can also use the advanced search options to refine your query. You may find the search tips helpful if you’re unsure about your search.</w:t>
      </w:r>
    </w:p>
    <w:p w14:paraId="37882C1D" w14:textId="77777777" w:rsidR="00273C16" w:rsidRPr="00273C16" w:rsidRDefault="00273C16" w:rsidP="004A7CBF">
      <w:pPr>
        <w:spacing w:after="0"/>
        <w:jc w:val="both"/>
        <w:rPr>
          <w:rFonts w:ascii="Arial" w:hAnsi="Arial" w:cs="Arial"/>
          <w:lang w:val="en-US"/>
        </w:rPr>
      </w:pPr>
    </w:p>
    <w:p w14:paraId="0F3C7ADE" w14:textId="77777777" w:rsidR="00273C16" w:rsidRPr="00273C16" w:rsidRDefault="00273C16" w:rsidP="00273C16">
      <w:pPr>
        <w:spacing w:after="0"/>
        <w:jc w:val="both"/>
        <w:rPr>
          <w:rFonts w:ascii="Arial" w:hAnsi="Arial" w:cs="Arial"/>
          <w:lang w:val="en-US"/>
        </w:rPr>
      </w:pPr>
      <w:r w:rsidRPr="00273C16">
        <w:rPr>
          <w:rFonts w:ascii="Arial" w:hAnsi="Arial" w:cs="Arial"/>
          <w:lang w:val="en-US"/>
        </w:rPr>
        <w:t>To find out more, click on the ‘Folders’ button.</w:t>
      </w:r>
    </w:p>
    <w:p w14:paraId="193D96A5" w14:textId="73BD35C8" w:rsidR="00D1062A" w:rsidRDefault="00273C16" w:rsidP="00273C16">
      <w:pPr>
        <w:spacing w:after="0"/>
        <w:jc w:val="both"/>
        <w:rPr>
          <w:rFonts w:ascii="Arial" w:hAnsi="Arial" w:cs="Arial"/>
          <w:lang w:val="en-US"/>
        </w:rPr>
      </w:pPr>
      <w:r w:rsidRPr="00273C16">
        <w:rPr>
          <w:rFonts w:ascii="Arial" w:hAnsi="Arial" w:cs="Arial"/>
          <w:lang w:val="en-US"/>
        </w:rPr>
        <w:t>The ‘Thematic Folder Sharing’ feature allows you to search for local or more general information. This feature is designed to facilitate collaboration and the sharing of information.</w:t>
      </w:r>
    </w:p>
    <w:p w14:paraId="3CC526E7" w14:textId="77777777" w:rsidR="00273C16" w:rsidRPr="00273C16" w:rsidRDefault="00273C16" w:rsidP="00273C16">
      <w:pPr>
        <w:spacing w:after="0"/>
        <w:jc w:val="both"/>
        <w:rPr>
          <w:rFonts w:ascii="Arial" w:hAnsi="Arial" w:cs="Arial"/>
          <w:lang w:val="en-US"/>
        </w:rPr>
      </w:pPr>
    </w:p>
    <w:p w14:paraId="361CAAC1" w14:textId="4A8D1692" w:rsidR="002B55EC" w:rsidRDefault="00273C16" w:rsidP="00FC1D68">
      <w:pPr>
        <w:spacing w:after="0"/>
        <w:jc w:val="both"/>
        <w:rPr>
          <w:rFonts w:ascii="Arial" w:hAnsi="Arial" w:cs="Arial"/>
          <w:lang w:val="en-US"/>
        </w:rPr>
      </w:pPr>
      <w:r w:rsidRPr="00273C16">
        <w:rPr>
          <w:rFonts w:ascii="Arial" w:hAnsi="Arial" w:cs="Arial"/>
          <w:lang w:val="en-US"/>
        </w:rPr>
        <w:t>As you are logged in via the library website, the university is selected automatically. The expert account has not yet uploaded any thematic files, which is why the search does not return any results. However, you will notice that it is also possible to search by date here.</w:t>
      </w:r>
    </w:p>
    <w:p w14:paraId="21A7C7F1" w14:textId="77777777" w:rsidR="00273C16" w:rsidRPr="00273C16" w:rsidRDefault="00273C16" w:rsidP="00FC1D68">
      <w:pPr>
        <w:spacing w:after="0"/>
        <w:jc w:val="both"/>
        <w:rPr>
          <w:rFonts w:ascii="Arial" w:hAnsi="Arial" w:cs="Arial"/>
          <w:lang w:val="en-US"/>
        </w:rPr>
      </w:pPr>
    </w:p>
    <w:p w14:paraId="37A4DC3A" w14:textId="77777777" w:rsidR="00273C16" w:rsidRPr="00273C16" w:rsidRDefault="00273C16" w:rsidP="00273C16">
      <w:pPr>
        <w:spacing w:after="0"/>
        <w:jc w:val="both"/>
        <w:rPr>
          <w:rFonts w:ascii="Arial" w:hAnsi="Arial" w:cs="Arial"/>
          <w:lang w:val="en-US"/>
        </w:rPr>
      </w:pPr>
      <w:r w:rsidRPr="00273C16">
        <w:rPr>
          <w:rFonts w:ascii="Arial" w:hAnsi="Arial" w:cs="Arial"/>
          <w:lang w:val="en-US"/>
        </w:rPr>
        <w:t>To find out more, click on the ‘PDF publications’ button.</w:t>
      </w:r>
    </w:p>
    <w:p w14:paraId="4AA16081" w14:textId="77777777" w:rsidR="00273C16" w:rsidRPr="00273C16" w:rsidRDefault="00273C16" w:rsidP="00273C16">
      <w:pPr>
        <w:spacing w:after="0"/>
        <w:jc w:val="both"/>
        <w:rPr>
          <w:rFonts w:ascii="Arial" w:hAnsi="Arial" w:cs="Arial"/>
          <w:lang w:val="en-US"/>
        </w:rPr>
      </w:pPr>
      <w:r w:rsidRPr="00273C16">
        <w:rPr>
          <w:rFonts w:ascii="Arial" w:hAnsi="Arial" w:cs="Arial"/>
          <w:lang w:val="en-US"/>
        </w:rPr>
        <w:t>A wide selection of press articles is available in PDF format.</w:t>
      </w:r>
    </w:p>
    <w:p w14:paraId="2C0020FD" w14:textId="77777777" w:rsidR="00273C16" w:rsidRPr="00273C16" w:rsidRDefault="00273C16" w:rsidP="00273C16">
      <w:pPr>
        <w:spacing w:after="0"/>
        <w:jc w:val="both"/>
        <w:rPr>
          <w:rFonts w:ascii="Arial" w:hAnsi="Arial" w:cs="Arial"/>
          <w:lang w:val="en-US"/>
        </w:rPr>
      </w:pPr>
      <w:r w:rsidRPr="00273C16">
        <w:rPr>
          <w:rFonts w:ascii="Arial" w:hAnsi="Arial" w:cs="Arial"/>
          <w:lang w:val="en-US"/>
        </w:rPr>
        <w:t>You can find previous issues as well as any other archives of the newspaper that interest you.</w:t>
      </w:r>
    </w:p>
    <w:p w14:paraId="1D125EA9" w14:textId="0423E987" w:rsidR="000C19C4" w:rsidRPr="00273C16" w:rsidRDefault="00273C16" w:rsidP="00273C16">
      <w:pPr>
        <w:spacing w:after="0"/>
        <w:jc w:val="both"/>
        <w:rPr>
          <w:rFonts w:ascii="Arial" w:hAnsi="Arial" w:cs="Arial"/>
          <w:lang w:val="en-US"/>
        </w:rPr>
      </w:pPr>
      <w:r w:rsidRPr="00273C16">
        <w:rPr>
          <w:rFonts w:ascii="Arial" w:hAnsi="Arial" w:cs="Arial"/>
          <w:lang w:val="en-US"/>
        </w:rPr>
        <w:t>Here too, you can select a specific period to view the newspapers.</w:t>
      </w:r>
    </w:p>
    <w:p w14:paraId="70C29697" w14:textId="77777777" w:rsidR="00273C16" w:rsidRPr="00273C16" w:rsidRDefault="00273C16" w:rsidP="00273C16">
      <w:pPr>
        <w:spacing w:after="0"/>
        <w:jc w:val="both"/>
        <w:rPr>
          <w:rFonts w:ascii="Arial" w:hAnsi="Arial" w:cs="Arial"/>
          <w:lang w:val="en-US"/>
        </w:rPr>
      </w:pPr>
    </w:p>
    <w:p w14:paraId="46D546F3" w14:textId="7AF9FA94" w:rsidR="009E7C97" w:rsidRPr="00273C16" w:rsidRDefault="00273C16" w:rsidP="00273C16">
      <w:pPr>
        <w:spacing w:after="0"/>
        <w:jc w:val="both"/>
        <w:rPr>
          <w:rFonts w:ascii="Arial" w:hAnsi="Arial" w:cs="Arial"/>
          <w:lang w:val="en-US"/>
        </w:rPr>
      </w:pPr>
      <w:r w:rsidRPr="00273C16">
        <w:rPr>
          <w:rFonts w:ascii="Arial" w:hAnsi="Arial" w:cs="Arial"/>
          <w:lang w:val="en-US"/>
        </w:rPr>
        <w:t>Thank you for following this tutorial!</w:t>
      </w:r>
      <w:bookmarkStart w:id="0" w:name="_GoBack"/>
      <w:bookmarkEnd w:id="0"/>
    </w:p>
    <w:sectPr w:rsidR="009E7C97" w:rsidRPr="00273C1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15697" w14:textId="77777777" w:rsidR="005A51E5" w:rsidRDefault="005A51E5" w:rsidP="00A50A39">
      <w:pPr>
        <w:spacing w:after="0" w:line="240" w:lineRule="auto"/>
      </w:pPr>
      <w:r>
        <w:separator/>
      </w:r>
    </w:p>
  </w:endnote>
  <w:endnote w:type="continuationSeparator" w:id="0">
    <w:p w14:paraId="114467DF" w14:textId="77777777" w:rsidR="005A51E5" w:rsidRDefault="005A51E5" w:rsidP="00A5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924648"/>
      <w:docPartObj>
        <w:docPartGallery w:val="Page Numbers (Bottom of Page)"/>
        <w:docPartUnique/>
      </w:docPartObj>
    </w:sdtPr>
    <w:sdtContent>
      <w:p w14:paraId="0EE29FC7" w14:textId="69FCAF14" w:rsidR="00026A2A" w:rsidRDefault="00026A2A">
        <w:pPr>
          <w:pStyle w:val="Pieddepage"/>
        </w:pPr>
        <w:r>
          <w:rPr>
            <w:noProof/>
          </w:rPr>
          <mc:AlternateContent>
            <mc:Choice Requires="wps">
              <w:drawing>
                <wp:anchor distT="0" distB="0" distL="114300" distR="114300" simplePos="0" relativeHeight="251663360" behindDoc="0" locked="0" layoutInCell="1" allowOverlap="1" wp14:anchorId="39F59DF6" wp14:editId="38C0C101">
                  <wp:simplePos x="0" y="0"/>
                  <wp:positionH relativeFrom="page">
                    <wp:align>right</wp:align>
                  </wp:positionH>
                  <wp:positionV relativeFrom="page">
                    <wp:align>bottom</wp:align>
                  </wp:positionV>
                  <wp:extent cx="2125980" cy="2054860"/>
                  <wp:effectExtent l="7620" t="0" r="0" b="2540"/>
                  <wp:wrapNone/>
                  <wp:docPr id="3" name="Triangle isocè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9B26C" w14:textId="77777777" w:rsidR="00026A2A" w:rsidRDefault="00026A2A">
                              <w:pPr>
                                <w:jc w:val="center"/>
                                <w:rPr>
                                  <w:szCs w:val="72"/>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59DF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3" o:spid="_x0000_s1026" type="#_x0000_t5" style="position:absolute;margin-left:116.2pt;margin-top:0;width:167.4pt;height:161.8pt;z-index:25166336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" adj="21600" fillcolor="#d2eaf1" stroked="f">
                  <v:textbox>
                    <w:txbxContent>
                      <w:p w14:paraId="1EB9B26C" w14:textId="77777777" w:rsidR="00026A2A" w:rsidRDefault="00026A2A">
                        <w:pPr>
                          <w:jc w:val="center"/>
                          <w:rPr>
                            <w:szCs w:val="72"/>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17C5F" w14:textId="77777777" w:rsidR="005A51E5" w:rsidRDefault="005A51E5" w:rsidP="00A50A39">
      <w:pPr>
        <w:spacing w:after="0" w:line="240" w:lineRule="auto"/>
      </w:pPr>
      <w:r>
        <w:separator/>
      </w:r>
    </w:p>
  </w:footnote>
  <w:footnote w:type="continuationSeparator" w:id="0">
    <w:p w14:paraId="5AEC0E31" w14:textId="77777777" w:rsidR="005A51E5" w:rsidRDefault="005A51E5" w:rsidP="00A50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E382A" w14:textId="77777777" w:rsidR="00076047" w:rsidRDefault="00076047" w:rsidP="00076047">
    <w:pPr>
      <w:pStyle w:val="En-tte"/>
    </w:pPr>
    <w:r>
      <w:rPr>
        <w:noProof/>
        <w:lang w:eastAsia="fr-FR"/>
      </w:rPr>
      <w:drawing>
        <wp:anchor distT="0" distB="0" distL="114300" distR="114300" simplePos="0" relativeHeight="251661312" behindDoc="0" locked="0" layoutInCell="1" allowOverlap="1" wp14:anchorId="0EF2F189" wp14:editId="6DA9AD61">
          <wp:simplePos x="0" y="0"/>
          <wp:positionH relativeFrom="column">
            <wp:posOffset>4000500</wp:posOffset>
          </wp:positionH>
          <wp:positionV relativeFrom="paragraph">
            <wp:posOffset>1905</wp:posOffset>
          </wp:positionV>
          <wp:extent cx="1692275" cy="563245"/>
          <wp:effectExtent l="0" t="0" r="3175" b="8255"/>
          <wp:wrapSquare wrapText="bothSides"/>
          <wp:docPr id="1" name="Image 1"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67256" name="Image 1960967256"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275" cy="563245"/>
                  </a:xfrm>
                  <a:prstGeom prst="rect">
                    <a:avLst/>
                  </a:prstGeom>
                </pic:spPr>
              </pic:pic>
            </a:graphicData>
          </a:graphic>
        </wp:anchor>
      </w:drawing>
    </w:r>
    <w:r>
      <w:rPr>
        <w:noProof/>
        <w:lang w:eastAsia="fr-FR"/>
      </w:rPr>
      <w:drawing>
        <wp:inline distT="0" distB="0" distL="0" distR="0" wp14:anchorId="4FECA426" wp14:editId="017CB9C3">
          <wp:extent cx="1664813" cy="567514"/>
          <wp:effectExtent l="0" t="0" r="0" b="4445"/>
          <wp:docPr id="2" name="Image 2" descr="Une image contenant Graphiqu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Graphique, Police, graphism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664813" cy="567514"/>
                  </a:xfrm>
                  <a:prstGeom prst="rect">
                    <a:avLst/>
                  </a:prstGeom>
                </pic:spPr>
              </pic:pic>
            </a:graphicData>
          </a:graphic>
        </wp:inline>
      </w:drawing>
    </w:r>
  </w:p>
  <w:p w14:paraId="07BD9467" w14:textId="77777777" w:rsidR="00076047" w:rsidRDefault="00076047" w:rsidP="00076047">
    <w:pPr>
      <w:pStyle w:val="En-tte"/>
    </w:pPr>
  </w:p>
  <w:p w14:paraId="5C7B48F8" w14:textId="0AA7EE1A" w:rsidR="00A50A39" w:rsidRPr="00A50A39" w:rsidRDefault="00A50A39" w:rsidP="00A50A3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74064"/>
    <w:multiLevelType w:val="hybridMultilevel"/>
    <w:tmpl w:val="67E68014"/>
    <w:lvl w:ilvl="0" w:tplc="70F4B454">
      <w:start w:val="1"/>
      <w:numFmt w:val="decimal"/>
      <w:lvlText w:val="%1."/>
      <w:lvlJc w:val="left"/>
      <w:pPr>
        <w:ind w:left="720" w:hanging="360"/>
      </w:pPr>
      <w:rPr>
        <w:rFonts w:asciiTheme="majorHAnsi" w:hAnsiTheme="majorHAns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8624405"/>
    <w:multiLevelType w:val="hybridMultilevel"/>
    <w:tmpl w:val="D7CC47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48F1AB5"/>
    <w:multiLevelType w:val="hybridMultilevel"/>
    <w:tmpl w:val="470E5E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9B92F95"/>
    <w:multiLevelType w:val="hybridMultilevel"/>
    <w:tmpl w:val="960A7A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D843463"/>
    <w:multiLevelType w:val="hybridMultilevel"/>
    <w:tmpl w:val="70BAEBC6"/>
    <w:lvl w:ilvl="0" w:tplc="02D4F9BE">
      <w:start w:val="2"/>
      <w:numFmt w:val="decimal"/>
      <w:lvlText w:val="%1."/>
      <w:lvlJc w:val="left"/>
      <w:pPr>
        <w:ind w:left="720" w:hanging="360"/>
      </w:pPr>
      <w:rPr>
        <w:rFonts w:asciiTheme="majorHAnsi" w:hAnsiTheme="majorHAns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1B"/>
    <w:rsid w:val="00026A2A"/>
    <w:rsid w:val="00034F67"/>
    <w:rsid w:val="00053EA4"/>
    <w:rsid w:val="00076047"/>
    <w:rsid w:val="00094726"/>
    <w:rsid w:val="000C19C4"/>
    <w:rsid w:val="000F5BD7"/>
    <w:rsid w:val="0012021B"/>
    <w:rsid w:val="00126682"/>
    <w:rsid w:val="001A468F"/>
    <w:rsid w:val="001B6ADC"/>
    <w:rsid w:val="00273C16"/>
    <w:rsid w:val="00283E83"/>
    <w:rsid w:val="00293512"/>
    <w:rsid w:val="002B55EC"/>
    <w:rsid w:val="00330E1A"/>
    <w:rsid w:val="003A43E8"/>
    <w:rsid w:val="003B55F6"/>
    <w:rsid w:val="003E5146"/>
    <w:rsid w:val="004A7CBF"/>
    <w:rsid w:val="00515180"/>
    <w:rsid w:val="00517127"/>
    <w:rsid w:val="005A51E5"/>
    <w:rsid w:val="00612646"/>
    <w:rsid w:val="006225E4"/>
    <w:rsid w:val="006753F6"/>
    <w:rsid w:val="006B08B3"/>
    <w:rsid w:val="006D749C"/>
    <w:rsid w:val="0074420D"/>
    <w:rsid w:val="007758BA"/>
    <w:rsid w:val="00797E80"/>
    <w:rsid w:val="00833AFD"/>
    <w:rsid w:val="008A5639"/>
    <w:rsid w:val="008B273E"/>
    <w:rsid w:val="008D0E90"/>
    <w:rsid w:val="009D5DCA"/>
    <w:rsid w:val="009E7C97"/>
    <w:rsid w:val="009F26CA"/>
    <w:rsid w:val="00A301A6"/>
    <w:rsid w:val="00A44C0A"/>
    <w:rsid w:val="00A50A39"/>
    <w:rsid w:val="00A528D5"/>
    <w:rsid w:val="00AC2889"/>
    <w:rsid w:val="00B54601"/>
    <w:rsid w:val="00B938E0"/>
    <w:rsid w:val="00BE530D"/>
    <w:rsid w:val="00C51126"/>
    <w:rsid w:val="00C63CC3"/>
    <w:rsid w:val="00CA4B1F"/>
    <w:rsid w:val="00CC3FCB"/>
    <w:rsid w:val="00D1062A"/>
    <w:rsid w:val="00D44D51"/>
    <w:rsid w:val="00D77F8B"/>
    <w:rsid w:val="00E0199F"/>
    <w:rsid w:val="00E169D1"/>
    <w:rsid w:val="00E328AD"/>
    <w:rsid w:val="00E675BB"/>
    <w:rsid w:val="00E77C6A"/>
    <w:rsid w:val="00EC28DF"/>
    <w:rsid w:val="00ED3759"/>
    <w:rsid w:val="00F678E6"/>
    <w:rsid w:val="00FA542F"/>
    <w:rsid w:val="00FC1D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7E497"/>
  <w15:chartTrackingRefBased/>
  <w15:docId w15:val="{09787625-0D19-4863-9759-4EF1CD57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0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20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202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202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202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202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202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202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202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02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202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202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202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202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202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202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202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2021B"/>
    <w:rPr>
      <w:rFonts w:eastAsiaTheme="majorEastAsia" w:cstheme="majorBidi"/>
      <w:color w:val="272727" w:themeColor="text1" w:themeTint="D8"/>
    </w:rPr>
  </w:style>
  <w:style w:type="paragraph" w:styleId="Titre">
    <w:name w:val="Title"/>
    <w:basedOn w:val="Normal"/>
    <w:next w:val="Normal"/>
    <w:link w:val="TitreCar"/>
    <w:uiPriority w:val="10"/>
    <w:qFormat/>
    <w:rsid w:val="00120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202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02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202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2021B"/>
    <w:pPr>
      <w:spacing w:before="160"/>
      <w:jc w:val="center"/>
    </w:pPr>
    <w:rPr>
      <w:i/>
      <w:iCs/>
      <w:color w:val="404040" w:themeColor="text1" w:themeTint="BF"/>
    </w:rPr>
  </w:style>
  <w:style w:type="character" w:customStyle="1" w:styleId="CitationCar">
    <w:name w:val="Citation Car"/>
    <w:basedOn w:val="Policepardfaut"/>
    <w:link w:val="Citation"/>
    <w:uiPriority w:val="29"/>
    <w:rsid w:val="0012021B"/>
    <w:rPr>
      <w:i/>
      <w:iCs/>
      <w:color w:val="404040" w:themeColor="text1" w:themeTint="BF"/>
    </w:rPr>
  </w:style>
  <w:style w:type="paragraph" w:styleId="Paragraphedeliste">
    <w:name w:val="List Paragraph"/>
    <w:basedOn w:val="Normal"/>
    <w:uiPriority w:val="34"/>
    <w:qFormat/>
    <w:rsid w:val="0012021B"/>
    <w:pPr>
      <w:ind w:left="720"/>
      <w:contextualSpacing/>
    </w:pPr>
  </w:style>
  <w:style w:type="character" w:styleId="Accentuationintense">
    <w:name w:val="Intense Emphasis"/>
    <w:basedOn w:val="Policepardfaut"/>
    <w:uiPriority w:val="21"/>
    <w:qFormat/>
    <w:rsid w:val="0012021B"/>
    <w:rPr>
      <w:i/>
      <w:iCs/>
      <w:color w:val="0F4761" w:themeColor="accent1" w:themeShade="BF"/>
    </w:rPr>
  </w:style>
  <w:style w:type="paragraph" w:styleId="Citationintense">
    <w:name w:val="Intense Quote"/>
    <w:basedOn w:val="Normal"/>
    <w:next w:val="Normal"/>
    <w:link w:val="CitationintenseCar"/>
    <w:uiPriority w:val="30"/>
    <w:qFormat/>
    <w:rsid w:val="00120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2021B"/>
    <w:rPr>
      <w:i/>
      <w:iCs/>
      <w:color w:val="0F4761" w:themeColor="accent1" w:themeShade="BF"/>
    </w:rPr>
  </w:style>
  <w:style w:type="character" w:styleId="Rfrenceintense">
    <w:name w:val="Intense Reference"/>
    <w:basedOn w:val="Policepardfaut"/>
    <w:uiPriority w:val="32"/>
    <w:qFormat/>
    <w:rsid w:val="0012021B"/>
    <w:rPr>
      <w:b/>
      <w:bCs/>
      <w:smallCaps/>
      <w:color w:val="0F4761" w:themeColor="accent1" w:themeShade="BF"/>
      <w:spacing w:val="5"/>
    </w:rPr>
  </w:style>
  <w:style w:type="character" w:styleId="Lienhypertexte">
    <w:name w:val="Hyperlink"/>
    <w:basedOn w:val="Policepardfaut"/>
    <w:uiPriority w:val="99"/>
    <w:unhideWhenUsed/>
    <w:rsid w:val="0012021B"/>
    <w:rPr>
      <w:color w:val="467886" w:themeColor="hyperlink"/>
      <w:u w:val="single"/>
    </w:rPr>
  </w:style>
  <w:style w:type="character" w:styleId="Mentionnonrsolue">
    <w:name w:val="Unresolved Mention"/>
    <w:basedOn w:val="Policepardfaut"/>
    <w:uiPriority w:val="99"/>
    <w:semiHidden/>
    <w:unhideWhenUsed/>
    <w:rsid w:val="0012021B"/>
    <w:rPr>
      <w:color w:val="605E5C"/>
      <w:shd w:val="clear" w:color="auto" w:fill="E1DFDD"/>
    </w:rPr>
  </w:style>
  <w:style w:type="paragraph" w:styleId="En-tte">
    <w:name w:val="header"/>
    <w:basedOn w:val="Normal"/>
    <w:link w:val="En-tteCar"/>
    <w:uiPriority w:val="99"/>
    <w:unhideWhenUsed/>
    <w:rsid w:val="00A50A39"/>
    <w:pPr>
      <w:tabs>
        <w:tab w:val="center" w:pos="4536"/>
        <w:tab w:val="right" w:pos="9072"/>
      </w:tabs>
      <w:spacing w:after="0" w:line="240" w:lineRule="auto"/>
    </w:pPr>
  </w:style>
  <w:style w:type="character" w:customStyle="1" w:styleId="En-tteCar">
    <w:name w:val="En-tête Car"/>
    <w:basedOn w:val="Policepardfaut"/>
    <w:link w:val="En-tte"/>
    <w:uiPriority w:val="99"/>
    <w:rsid w:val="00A50A39"/>
  </w:style>
  <w:style w:type="paragraph" w:styleId="Pieddepage">
    <w:name w:val="footer"/>
    <w:basedOn w:val="Normal"/>
    <w:link w:val="PieddepageCar"/>
    <w:uiPriority w:val="99"/>
    <w:unhideWhenUsed/>
    <w:rsid w:val="00A50A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0A39"/>
  </w:style>
  <w:style w:type="character" w:styleId="Lienhypertextesuivivisit">
    <w:name w:val="FollowedHyperlink"/>
    <w:basedOn w:val="Policepardfaut"/>
    <w:uiPriority w:val="99"/>
    <w:semiHidden/>
    <w:unhideWhenUsed/>
    <w:rsid w:val="007758BA"/>
    <w:rPr>
      <w:color w:val="96607D" w:themeColor="followedHyperlink"/>
      <w:u w:val="single"/>
    </w:rPr>
  </w:style>
  <w:style w:type="paragraph" w:styleId="En-ttedetabledesmatires">
    <w:name w:val="TOC Heading"/>
    <w:basedOn w:val="Titre1"/>
    <w:next w:val="Normal"/>
    <w:uiPriority w:val="39"/>
    <w:unhideWhenUsed/>
    <w:qFormat/>
    <w:rsid w:val="00A528D5"/>
    <w:pPr>
      <w:spacing w:before="240" w:after="0" w:line="259" w:lineRule="auto"/>
      <w:outlineLvl w:val="9"/>
    </w:pPr>
    <w:rPr>
      <w:kern w:val="0"/>
      <w:sz w:val="32"/>
      <w:szCs w:val="32"/>
      <w:lang w:eastAsia="fr-FR"/>
      <w14:ligatures w14:val="none"/>
    </w:rPr>
  </w:style>
  <w:style w:type="paragraph" w:styleId="TM1">
    <w:name w:val="toc 1"/>
    <w:basedOn w:val="Normal"/>
    <w:next w:val="Normal"/>
    <w:autoRedefine/>
    <w:uiPriority w:val="39"/>
    <w:unhideWhenUsed/>
    <w:rsid w:val="00A528D5"/>
    <w:pPr>
      <w:spacing w:after="100"/>
    </w:pPr>
  </w:style>
  <w:style w:type="character" w:styleId="Numrodeligne">
    <w:name w:val="line number"/>
    <w:basedOn w:val="Policepardfaut"/>
    <w:uiPriority w:val="99"/>
    <w:semiHidden/>
    <w:unhideWhenUsed/>
    <w:rsid w:val="00CC3FCB"/>
  </w:style>
  <w:style w:type="paragraph" w:styleId="TM2">
    <w:name w:val="toc 2"/>
    <w:basedOn w:val="Normal"/>
    <w:next w:val="Normal"/>
    <w:autoRedefine/>
    <w:uiPriority w:val="39"/>
    <w:unhideWhenUsed/>
    <w:rsid w:val="00330E1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bliotheque.cyu.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453</Words>
  <Characters>2495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Reffo</dc:creator>
  <cp:keywords/>
  <dc:description/>
  <cp:lastModifiedBy>Alexia Mathe</cp:lastModifiedBy>
  <cp:revision>5</cp:revision>
  <cp:lastPrinted>2026-01-13T12:58:00Z</cp:lastPrinted>
  <dcterms:created xsi:type="dcterms:W3CDTF">2026-05-12T12:42:00Z</dcterms:created>
  <dcterms:modified xsi:type="dcterms:W3CDTF">2026-05-12T13:19:00Z</dcterms:modified>
</cp:coreProperties>
</file>